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9EA" w:rsidRPr="003703A2" w:rsidRDefault="00BE29EA" w:rsidP="003703A2">
      <w:pPr>
        <w:jc w:val="center"/>
        <w:rPr>
          <w:b/>
          <w:sz w:val="40"/>
          <w:szCs w:val="40"/>
        </w:rPr>
      </w:pPr>
      <w:r w:rsidRPr="003703A2">
        <w:rPr>
          <w:b/>
          <w:sz w:val="40"/>
          <w:szCs w:val="40"/>
        </w:rPr>
        <w:t>Obchodní korporace</w:t>
      </w:r>
    </w:p>
    <w:p w:rsidR="00BE29EA" w:rsidRPr="003703A2" w:rsidRDefault="00BE29EA">
      <w:pPr>
        <w:rPr>
          <w:b/>
        </w:rPr>
      </w:pPr>
    </w:p>
    <w:p w:rsidR="00BE29EA" w:rsidRPr="003703A2" w:rsidRDefault="00BE29EA">
      <w:pPr>
        <w:rPr>
          <w:b/>
        </w:rPr>
      </w:pPr>
      <w:r w:rsidRPr="003703A2">
        <w:rPr>
          <w:b/>
        </w:rPr>
        <w:t>Obchodní společnosti a družstva</w:t>
      </w:r>
    </w:p>
    <w:p w:rsidR="00BE29EA" w:rsidRPr="003703A2" w:rsidRDefault="00BE29EA">
      <w:pPr>
        <w:rPr>
          <w:b/>
        </w:rPr>
      </w:pPr>
    </w:p>
    <w:p w:rsidR="00BE29EA" w:rsidRPr="003703A2" w:rsidRDefault="00BE29EA">
      <w:pPr>
        <w:rPr>
          <w:b/>
        </w:rPr>
      </w:pPr>
      <w:r w:rsidRPr="003703A2">
        <w:rPr>
          <w:b/>
        </w:rPr>
        <w:t xml:space="preserve">Pojem obchodní korporace </w:t>
      </w:r>
    </w:p>
    <w:p w:rsidR="00BE29EA" w:rsidRDefault="00B14D24" w:rsidP="00B14D24">
      <w:pPr>
        <w:jc w:val="both"/>
      </w:pPr>
      <w:r>
        <w:t xml:space="preserve">Obchodní korporace slouží k organizaci lidské společnosti a alokaci zdrojů s tím, že prostřednictvím obchodních korporací lze určitou – podnikatelskou aktivitu uskutečňovat efektivněji, případně levněji, než prostřednictvím individuálního (např. živnostenského) podnikání. Moderní obchodní korporace vychází </w:t>
      </w:r>
      <w:proofErr w:type="gramStart"/>
      <w:r>
        <w:t>ze</w:t>
      </w:r>
      <w:proofErr w:type="gramEnd"/>
      <w:r>
        <w:t xml:space="preserve"> státem uznané právní osobnost obchodní korporace (vlastní právní subjektivity).</w:t>
      </w:r>
    </w:p>
    <w:p w:rsidR="001D7CC6" w:rsidRDefault="00B14D24">
      <w:r>
        <w:t>Každá obchodní korporace i družstvo je právnickou osobou. Občanský zákoník (§ 20) vymezuje právnickou osobu jako organizovaný útvar, o kterém zákon stanoví, že má právní osobnost (tj. právní subjektivitu), nebo jeho právní osobnost zákon uznáv</w:t>
      </w:r>
      <w:r w:rsidR="001D7CC6">
        <w:t>á.</w:t>
      </w:r>
    </w:p>
    <w:p w:rsidR="001D7CC6" w:rsidRDefault="001D7CC6">
      <w:bookmarkStart w:id="0" w:name="_GoBack"/>
      <w:r w:rsidRPr="003703A2">
        <w:rPr>
          <w:b/>
        </w:rPr>
        <w:t>Obchodní korporace známe osobní a kapitálové</w:t>
      </w:r>
      <w:bookmarkEnd w:id="0"/>
      <w:r>
        <w:t>.</w:t>
      </w:r>
    </w:p>
    <w:p w:rsidR="001D7CC6" w:rsidRPr="00431C03" w:rsidRDefault="001D7CC6">
      <w:pPr>
        <w:rPr>
          <w:b/>
        </w:rPr>
      </w:pPr>
      <w:r w:rsidRPr="00431C03">
        <w:rPr>
          <w:b/>
        </w:rPr>
        <w:t xml:space="preserve">                                                        </w:t>
      </w:r>
      <w:r w:rsidRPr="00431C03">
        <w:rPr>
          <w:b/>
          <w:i/>
        </w:rPr>
        <w:t xml:space="preserve">Osobní společnosti                                             </w:t>
      </w:r>
      <w:r w:rsidR="00431C03" w:rsidRPr="00431C03">
        <w:rPr>
          <w:b/>
          <w:i/>
        </w:rPr>
        <w:t>K</w:t>
      </w:r>
      <w:r w:rsidRPr="00431C03">
        <w:rPr>
          <w:b/>
          <w:i/>
        </w:rPr>
        <w:t>apitálové společnosti</w:t>
      </w:r>
    </w:p>
    <w:p w:rsidR="001D7CC6" w:rsidRDefault="001D7CC6">
      <w:r w:rsidRPr="00431C03">
        <w:rPr>
          <w:b/>
        </w:rPr>
        <w:t>Základní znak společnost</w:t>
      </w:r>
      <w:r w:rsidR="00431C03">
        <w:t xml:space="preserve">        S</w:t>
      </w:r>
      <w:r>
        <w:t>epětí společnosti s konkrétními osobam</w:t>
      </w:r>
      <w:r w:rsidR="00431C03">
        <w:t>i        S</w:t>
      </w:r>
      <w:r>
        <w:t xml:space="preserve">polečnost není závislá </w:t>
      </w:r>
    </w:p>
    <w:p w:rsidR="001D7CC6" w:rsidRDefault="001D7CC6">
      <w:r>
        <w:t xml:space="preserve">                                                    společníků, při zániku jejich účasti se                  na konkrétních osobách,</w:t>
      </w:r>
    </w:p>
    <w:p w:rsidR="001D7CC6" w:rsidRDefault="001D7CC6">
      <w:r>
        <w:t xml:space="preserve">                                                     společnost zruší                                                       zánik společníků nevede</w:t>
      </w:r>
    </w:p>
    <w:p w:rsidR="00132462" w:rsidRDefault="001D7CC6">
      <w:r>
        <w:t xml:space="preserve">                                                                                                                                        k zániku společnost</w:t>
      </w:r>
    </w:p>
    <w:p w:rsidR="00132462" w:rsidRDefault="00132462"/>
    <w:p w:rsidR="00132462" w:rsidRPr="00431C03" w:rsidRDefault="00132462">
      <w:pPr>
        <w:rPr>
          <w:b/>
        </w:rPr>
      </w:pPr>
      <w:r w:rsidRPr="00431C03">
        <w:rPr>
          <w:b/>
        </w:rPr>
        <w:t>Majetkové poměry</w:t>
      </w:r>
    </w:p>
    <w:p w:rsidR="00132462" w:rsidRDefault="00431C03">
      <w:r w:rsidRPr="00431C03">
        <w:rPr>
          <w:b/>
        </w:rPr>
        <w:t>s</w:t>
      </w:r>
      <w:r w:rsidR="00132462" w:rsidRPr="00431C03">
        <w:rPr>
          <w:b/>
        </w:rPr>
        <w:t>polečnos</w:t>
      </w:r>
      <w:r w:rsidRPr="00431C03">
        <w:rPr>
          <w:b/>
        </w:rPr>
        <w:t>ti</w:t>
      </w:r>
      <w:r w:rsidR="004F336F">
        <w:t xml:space="preserve">                                  </w:t>
      </w:r>
      <w:r>
        <w:t>S</w:t>
      </w:r>
      <w:r w:rsidR="00132462">
        <w:t>polečníci nejsou povinni poskytnou</w:t>
      </w:r>
      <w:r w:rsidR="004F336F">
        <w:t xml:space="preserve">             </w:t>
      </w:r>
      <w:r>
        <w:t>V</w:t>
      </w:r>
      <w:r w:rsidR="00132462">
        <w:t>klady jsou povinné, jejich</w:t>
      </w:r>
    </w:p>
    <w:p w:rsidR="001D7CC6" w:rsidRDefault="00132462">
      <w:r>
        <w:t xml:space="preserve">                                                      vklady. Netvoří povinně základní                     minimální výši předepisuje</w:t>
      </w:r>
    </w:p>
    <w:p w:rsidR="00132462" w:rsidRDefault="00132462">
      <w:r>
        <w:t xml:space="preserve">                                                      kapitál, zisk i ztráta je přenášena na               zákon, základní kapitál se</w:t>
      </w:r>
    </w:p>
    <w:p w:rsidR="00132462" w:rsidRDefault="00132462">
      <w:r>
        <w:t xml:space="preserve">                                                      společníky                                                            tvoří povinně, je dána</w:t>
      </w:r>
    </w:p>
    <w:p w:rsidR="00132462" w:rsidRDefault="00132462">
      <w:r>
        <w:t xml:space="preserve">                                                                                                                                    </w:t>
      </w:r>
      <w:r w:rsidR="00431C03">
        <w:t xml:space="preserve"> </w:t>
      </w:r>
      <w:r>
        <w:t>zákonem jeho minimální</w:t>
      </w:r>
    </w:p>
    <w:p w:rsidR="001D7CC6" w:rsidRDefault="001D7CC6">
      <w:r>
        <w:t xml:space="preserve">                                                    </w:t>
      </w:r>
      <w:r w:rsidR="00132462">
        <w:t xml:space="preserve">                                                                                </w:t>
      </w:r>
      <w:r w:rsidR="00431C03">
        <w:t xml:space="preserve"> </w:t>
      </w:r>
      <w:r w:rsidR="00132462">
        <w:t>výše, zisk i ztrátu nese</w:t>
      </w:r>
    </w:p>
    <w:p w:rsidR="00BE29EA" w:rsidRDefault="00132462">
      <w:r>
        <w:t xml:space="preserve">                                                                                                                                   </w:t>
      </w:r>
      <w:r w:rsidR="00431C03">
        <w:t xml:space="preserve">  </w:t>
      </w:r>
      <w:r>
        <w:t>primárně společnost</w:t>
      </w:r>
    </w:p>
    <w:p w:rsidR="00132462" w:rsidRDefault="00132462"/>
    <w:p w:rsidR="00132462" w:rsidRDefault="00132462"/>
    <w:p w:rsidR="00132462" w:rsidRDefault="00132462"/>
    <w:p w:rsidR="00132462" w:rsidRDefault="00132462"/>
    <w:p w:rsidR="00132462" w:rsidRDefault="00132462"/>
    <w:p w:rsidR="004F336F" w:rsidRDefault="004F336F"/>
    <w:p w:rsidR="0029576B" w:rsidRPr="00431C03" w:rsidRDefault="00431C03">
      <w:pPr>
        <w:rPr>
          <w:b/>
        </w:rPr>
      </w:pPr>
      <w:r w:rsidRPr="00431C03">
        <w:rPr>
          <w:b/>
        </w:rPr>
        <w:t>Právní postavení společníků</w:t>
      </w:r>
    </w:p>
    <w:p w:rsidR="0029576B" w:rsidRPr="00431C03" w:rsidRDefault="0029576B">
      <w:pPr>
        <w:rPr>
          <w:b/>
        </w:rPr>
      </w:pPr>
    </w:p>
    <w:p w:rsidR="0029576B" w:rsidRPr="0029576B" w:rsidRDefault="0029576B">
      <w:pPr>
        <w:rPr>
          <w:i/>
        </w:rPr>
      </w:pPr>
      <w:r w:rsidRPr="00431C03">
        <w:rPr>
          <w:b/>
        </w:rPr>
        <w:t xml:space="preserve">                                                 </w:t>
      </w:r>
      <w:r w:rsidRPr="00431C03">
        <w:rPr>
          <w:b/>
          <w:i/>
        </w:rPr>
        <w:t>Osobní společnosti                                                  Kapitálové společnosti</w:t>
      </w:r>
    </w:p>
    <w:p w:rsidR="00132462" w:rsidRDefault="0029576B">
      <w:r>
        <w:t xml:space="preserve">                                                </w:t>
      </w:r>
      <w:r w:rsidR="00132462">
        <w:t>Společníci jsou povinni</w:t>
      </w:r>
      <w:r>
        <w:t xml:space="preserve">                                         společníci nejsou povinni</w:t>
      </w:r>
    </w:p>
    <w:p w:rsidR="00132462" w:rsidRDefault="0029576B">
      <w:r>
        <w:t xml:space="preserve">                                                 </w:t>
      </w:r>
      <w:r w:rsidR="00132462">
        <w:t xml:space="preserve">osobně se účastnit na </w:t>
      </w:r>
      <w:r>
        <w:t xml:space="preserve">                                         osobně se účastnit na </w:t>
      </w:r>
    </w:p>
    <w:p w:rsidR="00132462" w:rsidRDefault="00132462">
      <w:r>
        <w:t xml:space="preserve">                                                 činnosti společnosti, podíly </w:t>
      </w:r>
      <w:r w:rsidR="0029576B">
        <w:t xml:space="preserve">                                činnosti společnosti, podíl</w:t>
      </w:r>
    </w:p>
    <w:p w:rsidR="00132462" w:rsidRDefault="00132462">
      <w:r>
        <w:t xml:space="preserve">                                                 ve společnosti jsou </w:t>
      </w:r>
      <w:r w:rsidR="0029576B">
        <w:t xml:space="preserve">                                               je převoditelný, ručení za </w:t>
      </w:r>
    </w:p>
    <w:p w:rsidR="0029576B" w:rsidRDefault="00132462">
      <w:r>
        <w:t xml:space="preserve">                                                 </w:t>
      </w:r>
      <w:r w:rsidR="0029576B">
        <w:t>nepřevoditelné, společníci                                   dluhy je omezené, nebo</w:t>
      </w:r>
    </w:p>
    <w:p w:rsidR="0029576B" w:rsidRDefault="0029576B">
      <w:r>
        <w:t xml:space="preserve">                                                 ručí za dluhy společnosti                                      žádné, velikost podílů je</w:t>
      </w:r>
    </w:p>
    <w:p w:rsidR="0029576B" w:rsidRDefault="0029576B">
      <w:r>
        <w:t xml:space="preserve">                                                 neomezeně a solidárně, podíly                           závislé na jejich vkladu a</w:t>
      </w:r>
    </w:p>
    <w:p w:rsidR="00132462" w:rsidRDefault="0029576B">
      <w:r>
        <w:t xml:space="preserve">                                                 všech společníků jsou stejné.</w:t>
      </w:r>
      <w:r w:rsidR="00132462">
        <w:t xml:space="preserve"> </w:t>
      </w:r>
      <w:r>
        <w:t xml:space="preserve">                             nemusí být stejná</w:t>
      </w:r>
    </w:p>
    <w:p w:rsidR="0029576B" w:rsidRPr="00431C03" w:rsidRDefault="0029576B">
      <w:pPr>
        <w:rPr>
          <w:b/>
        </w:rPr>
      </w:pPr>
      <w:r w:rsidRPr="00431C03">
        <w:rPr>
          <w:b/>
        </w:rPr>
        <w:t xml:space="preserve">Vnitřní organizace </w:t>
      </w:r>
    </w:p>
    <w:p w:rsidR="0029576B" w:rsidRDefault="00431C03">
      <w:r w:rsidRPr="00431C03">
        <w:rPr>
          <w:b/>
        </w:rPr>
        <w:t>s</w:t>
      </w:r>
      <w:r w:rsidR="0029576B" w:rsidRPr="00431C03">
        <w:rPr>
          <w:b/>
        </w:rPr>
        <w:t xml:space="preserve">polečnosti </w:t>
      </w:r>
      <w:r w:rsidR="0029576B">
        <w:t xml:space="preserve">                           </w:t>
      </w:r>
      <w:r w:rsidR="004F336F">
        <w:t>společnost nemá zákonem                                   společnost má zákonem</w:t>
      </w:r>
    </w:p>
    <w:p w:rsidR="00132462" w:rsidRDefault="004F336F">
      <w:r>
        <w:t xml:space="preserve">                                                 předepsanou vnitřní                                              vymezenou vnitřní </w:t>
      </w:r>
    </w:p>
    <w:p w:rsidR="00132462" w:rsidRDefault="004F336F">
      <w:r>
        <w:t xml:space="preserve">                                                 strukturu, k řízení                                                   strukturu, soustavou</w:t>
      </w:r>
    </w:p>
    <w:p w:rsidR="00132462" w:rsidRDefault="004F336F">
      <w:r>
        <w:t xml:space="preserve">                                                 společnosti jsou oprávněni                                   volených orgánů, které</w:t>
      </w:r>
    </w:p>
    <w:p w:rsidR="004F336F" w:rsidRDefault="004F336F">
      <w:r>
        <w:t xml:space="preserve">                                                 přímo společníci. Společnost                                </w:t>
      </w:r>
      <w:proofErr w:type="spellStart"/>
      <w:r>
        <w:t>společnost</w:t>
      </w:r>
      <w:proofErr w:type="spellEnd"/>
      <w:r>
        <w:t xml:space="preserve"> řídí a </w:t>
      </w:r>
      <w:proofErr w:type="spellStart"/>
      <w:r>
        <w:t>jednájí</w:t>
      </w:r>
      <w:proofErr w:type="spellEnd"/>
    </w:p>
    <w:p w:rsidR="00132462" w:rsidRDefault="004F336F">
      <w:r>
        <w:t xml:space="preserve">                                                 nemohou řídit osoby stojící                                   navenek. Členové těchto</w:t>
      </w:r>
    </w:p>
    <w:p w:rsidR="00132462" w:rsidRDefault="004F336F">
      <w:r>
        <w:t xml:space="preserve">                                                 mimo společnost. Statutárním                              volených orgánů mohou</w:t>
      </w:r>
    </w:p>
    <w:p w:rsidR="00132462" w:rsidRDefault="004F336F">
      <w:r>
        <w:t xml:space="preserve">                                                 orgánem jsou ze zákona přímo                              být společníci i třetí osoby</w:t>
      </w:r>
    </w:p>
    <w:p w:rsidR="00132462" w:rsidRDefault="004F336F">
      <w:r>
        <w:t xml:space="preserve">                                                 společníci.                                                                  stojící mimo společnost.</w:t>
      </w:r>
    </w:p>
    <w:p w:rsidR="004F336F" w:rsidRDefault="004F336F">
      <w:r>
        <w:t xml:space="preserve">                                                                                                                                     statutárním orgánem je</w:t>
      </w:r>
    </w:p>
    <w:p w:rsidR="00132462" w:rsidRDefault="004F336F">
      <w:r>
        <w:t xml:space="preserve">                                                                                                                                      výkonný (statutární)</w:t>
      </w:r>
    </w:p>
    <w:p w:rsidR="00132462" w:rsidRDefault="004F336F">
      <w:r>
        <w:t xml:space="preserve">                                                                                                                                      orgán společnosti.</w:t>
      </w:r>
    </w:p>
    <w:p w:rsidR="00132462" w:rsidRDefault="00132462"/>
    <w:p w:rsidR="00132462" w:rsidRDefault="00132462"/>
    <w:p w:rsidR="00132462" w:rsidRDefault="00132462"/>
    <w:p w:rsidR="00132462" w:rsidRDefault="00132462"/>
    <w:p w:rsidR="00132462" w:rsidRDefault="00132462"/>
    <w:p w:rsidR="00132462" w:rsidRDefault="00132462"/>
    <w:sectPr w:rsidR="0013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EA"/>
    <w:rsid w:val="00132462"/>
    <w:rsid w:val="001D7CC6"/>
    <w:rsid w:val="0029576B"/>
    <w:rsid w:val="003703A2"/>
    <w:rsid w:val="00431C03"/>
    <w:rsid w:val="004F336F"/>
    <w:rsid w:val="00B14D24"/>
    <w:rsid w:val="00BE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F043B"/>
  <w15:chartTrackingRefBased/>
  <w15:docId w15:val="{500ED35E-0C33-43F6-BE8C-4ECE4139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irc01</dc:creator>
  <cp:keywords/>
  <dc:description/>
  <cp:lastModifiedBy>irc01</cp:lastModifiedBy>
  <cp:revision>2</cp:revision>
  <cp:lastPrinted>2023-04-29T14:51:00Z</cp:lastPrinted>
  <dcterms:created xsi:type="dcterms:W3CDTF">2023-04-29T14:55:00Z</dcterms:created>
  <dcterms:modified xsi:type="dcterms:W3CDTF">2023-04-29T14:55:00Z</dcterms:modified>
</cp:coreProperties>
</file>