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5022" w14:textId="12A01407" w:rsidR="00276643" w:rsidRDefault="00C05B4F" w:rsidP="00C05B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Zadání </w:t>
      </w:r>
      <w:r w:rsidRPr="00C05B4F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doplňkového</w:t>
      </w:r>
      <w:r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 úkolu č. </w:t>
      </w:r>
      <w:r w:rsidR="00FD415C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>7</w:t>
      </w:r>
      <w:r w:rsidR="00564DEB"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t xml:space="preserve"> – pouze ISP/První kariéra</w:t>
      </w:r>
    </w:p>
    <w:p w14:paraId="4BF896DB" w14:textId="01567085" w:rsidR="00276643" w:rsidRPr="005F125F" w:rsidRDefault="005F125F" w:rsidP="00C05B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7F7F7F"/>
          <w:sz w:val="20"/>
          <w:szCs w:val="20"/>
        </w:rPr>
      </w:pPr>
      <w:r w:rsidRPr="005F125F">
        <w:rPr>
          <w:rStyle w:val="normaltextrun"/>
          <w:rFonts w:ascii="Calibri" w:hAnsi="Calibri" w:cs="Calibri"/>
          <w:b/>
          <w:bCs/>
          <w:color w:val="7F7F7F"/>
          <w:sz w:val="20"/>
          <w:szCs w:val="20"/>
        </w:rPr>
        <w:t xml:space="preserve">(ke splnění </w:t>
      </w:r>
      <w:r w:rsidR="002F22A0">
        <w:rPr>
          <w:rStyle w:val="normaltextrun"/>
          <w:rFonts w:ascii="Calibri" w:hAnsi="Calibri" w:cs="Calibri"/>
          <w:b/>
          <w:bCs/>
          <w:color w:val="7F7F7F"/>
          <w:sz w:val="20"/>
          <w:szCs w:val="20"/>
        </w:rPr>
        <w:t xml:space="preserve">úkolu </w:t>
      </w:r>
      <w:r w:rsidRPr="005F125F">
        <w:rPr>
          <w:rStyle w:val="normaltextrun"/>
          <w:rFonts w:ascii="Calibri" w:hAnsi="Calibri" w:cs="Calibri"/>
          <w:b/>
          <w:bCs/>
          <w:color w:val="7F7F7F"/>
          <w:sz w:val="20"/>
          <w:szCs w:val="20"/>
        </w:rPr>
        <w:t>je nutné mít min. 10 ze 14 otázek správně)</w:t>
      </w:r>
    </w:p>
    <w:p w14:paraId="6A0D0CF0" w14:textId="77777777" w:rsidR="00276643" w:rsidRDefault="00276643" w:rsidP="00C05B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7F7F7F"/>
          <w:sz w:val="28"/>
          <w:szCs w:val="28"/>
        </w:rPr>
        <w:sectPr w:rsidR="00276643" w:rsidSect="00BC60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5DDBA2" w14:textId="40E6D979" w:rsidR="00423E0E" w:rsidRPr="0081107F" w:rsidRDefault="00293CD0" w:rsidP="00276643">
      <w:pPr>
        <w:pStyle w:val="Odstavecseseznamem"/>
        <w:numPr>
          <w:ilvl w:val="0"/>
          <w:numId w:val="7"/>
        </w:numPr>
        <w:ind w:left="360" w:right="-283"/>
        <w:rPr>
          <w:u w:val="single"/>
        </w:rPr>
      </w:pPr>
      <w:r>
        <w:rPr>
          <w:u w:val="single"/>
        </w:rPr>
        <w:t>Politické vlivy (např. rozhodnutí struktur Evropské unie či domácích nadřízených orgánů) přináleží do:</w:t>
      </w:r>
    </w:p>
    <w:p w14:paraId="74DDAE95" w14:textId="103B355A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Teritoriálních příčin úpadku podniku</w:t>
      </w:r>
    </w:p>
    <w:p w14:paraId="1173BF11" w14:textId="6A4E24C8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Externích příčin úpadku podniku</w:t>
      </w:r>
    </w:p>
    <w:p w14:paraId="5CE2A589" w14:textId="0D2995B9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Interních příčin úpadku podniku</w:t>
      </w:r>
    </w:p>
    <w:p w14:paraId="161AFAE5" w14:textId="77777777" w:rsidR="009D3498" w:rsidRPr="0081107F" w:rsidRDefault="009D3498" w:rsidP="009D3498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Pro počínající úpadek je typické, že u něj:</w:t>
      </w:r>
    </w:p>
    <w:p w14:paraId="2417DCF7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Klesá rentabilita a objem výkonů</w:t>
      </w:r>
    </w:p>
    <w:p w14:paraId="4284A4EE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Klesá potřeba pracovního kapitálu</w:t>
      </w:r>
    </w:p>
    <w:p w14:paraId="75B816F3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Klesá rentabilita, ale roste zisk</w:t>
      </w:r>
    </w:p>
    <w:p w14:paraId="6B95D5F2" w14:textId="77777777" w:rsidR="009D3498" w:rsidRPr="00293CD0" w:rsidRDefault="009D3498" w:rsidP="009D3498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Sanace je soubor opatření, který vede v případě úspěchu k:</w:t>
      </w:r>
    </w:p>
    <w:p w14:paraId="6E3D9587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Ozdravení a obnově výkonnosti podniku</w:t>
      </w:r>
    </w:p>
    <w:p w14:paraId="4B9E5C8B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Nucené správě podniku</w:t>
      </w:r>
    </w:p>
    <w:p w14:paraId="15512E1E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Zániku podniku</w:t>
      </w:r>
    </w:p>
    <w:p w14:paraId="1870CE9C" w14:textId="445DDA26" w:rsidR="00276643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Oblasti sanačních opatření. Zatrhněte k tvrzení odpovídající oblast činnosti krizového managementu</w:t>
      </w:r>
      <w:r w:rsidR="00276643" w:rsidRPr="0081107F">
        <w:rPr>
          <w:u w:val="single"/>
        </w:rPr>
        <w:t>:</w:t>
      </w:r>
    </w:p>
    <w:p w14:paraId="34920294" w14:textId="446698F2" w:rsidR="00276643" w:rsidRPr="00293CD0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  <w:rPr>
          <w:u w:val="single"/>
        </w:rPr>
      </w:pPr>
      <w:r w:rsidRPr="00293CD0">
        <w:rPr>
          <w:u w:val="single"/>
        </w:rPr>
        <w:t>Výměna managementu:</w:t>
      </w:r>
    </w:p>
    <w:p w14:paraId="37EB9E8F" w14:textId="236BEE01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Výroba</w:t>
      </w:r>
    </w:p>
    <w:p w14:paraId="25E32C70" w14:textId="094A24B9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Prodej</w:t>
      </w:r>
    </w:p>
    <w:p w14:paraId="10C34C5F" w14:textId="60EB47F1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Personální změny</w:t>
      </w:r>
    </w:p>
    <w:p w14:paraId="72C45ABB" w14:textId="01385983" w:rsidR="00276643" w:rsidRPr="00293CD0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  <w:rPr>
          <w:u w:val="single"/>
        </w:rPr>
      </w:pPr>
      <w:r w:rsidRPr="00293CD0">
        <w:rPr>
          <w:u w:val="single"/>
        </w:rPr>
        <w:t>Zúžení produktového sortimentu:</w:t>
      </w:r>
    </w:p>
    <w:p w14:paraId="367F1572" w14:textId="33C02BF3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Výroba</w:t>
      </w:r>
    </w:p>
    <w:p w14:paraId="688049A1" w14:textId="236E5006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Prodej</w:t>
      </w:r>
    </w:p>
    <w:p w14:paraId="10467790" w14:textId="39956D7C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Personální změny</w:t>
      </w:r>
    </w:p>
    <w:p w14:paraId="4C6AEC10" w14:textId="3811D759" w:rsidR="00276643" w:rsidRPr="00293CD0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  <w:rPr>
          <w:u w:val="single"/>
        </w:rPr>
      </w:pPr>
      <w:r w:rsidRPr="00293CD0">
        <w:rPr>
          <w:u w:val="single"/>
        </w:rPr>
        <w:t>Zvýšení produktivity, výkonnosti a intenzity práce:</w:t>
      </w:r>
    </w:p>
    <w:p w14:paraId="7AF2DE8C" w14:textId="22C3EBCD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Výroba</w:t>
      </w:r>
    </w:p>
    <w:p w14:paraId="0450B02F" w14:textId="4C625AA8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Prodej</w:t>
      </w:r>
    </w:p>
    <w:p w14:paraId="2CFC8237" w14:textId="56B9D199" w:rsidR="00293CD0" w:rsidRDefault="00293CD0" w:rsidP="00293CD0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Personální změny</w:t>
      </w:r>
    </w:p>
    <w:p w14:paraId="375505C5" w14:textId="77777777" w:rsidR="009D3498" w:rsidRPr="0081107F" w:rsidRDefault="009D3498" w:rsidP="009D3498">
      <w:pPr>
        <w:pStyle w:val="Odstavecseseznamem"/>
        <w:numPr>
          <w:ilvl w:val="0"/>
          <w:numId w:val="7"/>
        </w:numPr>
        <w:spacing w:before="240"/>
        <w:ind w:left="360" w:right="-510"/>
        <w:rPr>
          <w:u w:val="single"/>
        </w:rPr>
      </w:pPr>
      <w:r>
        <w:rPr>
          <w:u w:val="single"/>
        </w:rPr>
        <w:t>Příčiny úpadku podniku. Zatrhněte tvrzení odpovídající příčině úpadku:</w:t>
      </w:r>
    </w:p>
    <w:p w14:paraId="53CB28C3" w14:textId="77777777" w:rsidR="009D3498" w:rsidRPr="00293CD0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  <w:rPr>
          <w:u w:val="single"/>
        </w:rPr>
      </w:pPr>
      <w:r w:rsidRPr="00293CD0">
        <w:rPr>
          <w:u w:val="single"/>
        </w:rPr>
        <w:t>Špatně provedený marketing:</w:t>
      </w:r>
    </w:p>
    <w:p w14:paraId="33E7A4A5" w14:textId="77777777" w:rsidR="009D3498" w:rsidRDefault="009D3498" w:rsidP="009D3498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Interní</w:t>
      </w:r>
    </w:p>
    <w:p w14:paraId="58A425AE" w14:textId="77777777" w:rsidR="009D3498" w:rsidRDefault="009D3498" w:rsidP="009D3498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Externí</w:t>
      </w:r>
    </w:p>
    <w:p w14:paraId="2C4678F3" w14:textId="77777777" w:rsidR="009D3498" w:rsidRPr="00293CD0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  <w:rPr>
          <w:u w:val="single"/>
        </w:rPr>
      </w:pPr>
      <w:r w:rsidRPr="00293CD0">
        <w:rPr>
          <w:u w:val="single"/>
        </w:rPr>
        <w:t>Chyby v řízení:</w:t>
      </w:r>
    </w:p>
    <w:p w14:paraId="269ADBF8" w14:textId="77777777" w:rsidR="009D3498" w:rsidRDefault="009D3498" w:rsidP="009D3498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Interní</w:t>
      </w:r>
    </w:p>
    <w:p w14:paraId="1DF57CD5" w14:textId="77777777" w:rsidR="009D3498" w:rsidRDefault="009D3498" w:rsidP="009D3498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 xml:space="preserve">Externí </w:t>
      </w:r>
    </w:p>
    <w:p w14:paraId="6DC2B2A5" w14:textId="77777777" w:rsidR="009D3498" w:rsidRPr="00293CD0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  <w:rPr>
          <w:u w:val="single"/>
        </w:rPr>
      </w:pPr>
      <w:r w:rsidRPr="00293CD0">
        <w:rPr>
          <w:u w:val="single"/>
        </w:rPr>
        <w:t>Fáze hospodářského cyklu:</w:t>
      </w:r>
    </w:p>
    <w:p w14:paraId="614C57C7" w14:textId="77777777" w:rsidR="009D3498" w:rsidRDefault="009D3498" w:rsidP="009D3498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>Interní</w:t>
      </w:r>
    </w:p>
    <w:p w14:paraId="423EC3BF" w14:textId="160D1CFC" w:rsidR="009D3498" w:rsidRDefault="009D3498" w:rsidP="009D3498">
      <w:pPr>
        <w:pStyle w:val="Odstavecseseznamem"/>
        <w:numPr>
          <w:ilvl w:val="2"/>
          <w:numId w:val="7"/>
        </w:numPr>
        <w:spacing w:before="240"/>
        <w:ind w:left="1030" w:right="-283"/>
      </w:pPr>
      <w:r>
        <w:t xml:space="preserve">Externí </w:t>
      </w:r>
    </w:p>
    <w:p w14:paraId="5B4077A5" w14:textId="77777777" w:rsidR="009D3498" w:rsidRDefault="009D3498" w:rsidP="009D3498">
      <w:pPr>
        <w:spacing w:before="240"/>
        <w:ind w:right="-283"/>
      </w:pPr>
    </w:p>
    <w:p w14:paraId="3AC22E47" w14:textId="77777777" w:rsidR="009D3498" w:rsidRPr="009D3498" w:rsidRDefault="009D3498" w:rsidP="009D3498">
      <w:pPr>
        <w:spacing w:before="240"/>
        <w:ind w:right="-283"/>
      </w:pPr>
    </w:p>
    <w:p w14:paraId="0EB17DED" w14:textId="32715E63" w:rsidR="009D3498" w:rsidRPr="0081107F" w:rsidRDefault="009D3498" w:rsidP="009D3498">
      <w:pPr>
        <w:pStyle w:val="Odstavecseseznamem"/>
        <w:numPr>
          <w:ilvl w:val="0"/>
          <w:numId w:val="7"/>
        </w:numPr>
        <w:spacing w:before="240"/>
        <w:ind w:left="360" w:right="-567"/>
        <w:rPr>
          <w:u w:val="single"/>
        </w:rPr>
      </w:pPr>
      <w:r>
        <w:rPr>
          <w:u w:val="single"/>
        </w:rPr>
        <w:t>Při nucené správě se moci v podniku ujímá:</w:t>
      </w:r>
    </w:p>
    <w:p w14:paraId="4A38A36C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Stávající management pod dozorem nuceného správce</w:t>
      </w:r>
    </w:p>
    <w:p w14:paraId="79E23428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Nucený správce, přičemž stávající management je zbaven řídící funkce</w:t>
      </w:r>
    </w:p>
    <w:p w14:paraId="75F7DF22" w14:textId="77777777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Stávající management</w:t>
      </w:r>
    </w:p>
    <w:p w14:paraId="2140DC7A" w14:textId="3392DCE8" w:rsidR="00564DEB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Nucený správce je jmenován:</w:t>
      </w:r>
    </w:p>
    <w:p w14:paraId="2B273D67" w14:textId="74BFE310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 xml:space="preserve">Soudem </w:t>
      </w:r>
    </w:p>
    <w:p w14:paraId="5C28859A" w14:textId="636A5D4C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Finančním úřadem</w:t>
      </w:r>
    </w:p>
    <w:p w14:paraId="70832E5D" w14:textId="7BFB031A" w:rsidR="00564DEB" w:rsidRDefault="00293CD0" w:rsidP="00B41187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Státním zastupitelstvím</w:t>
      </w:r>
    </w:p>
    <w:p w14:paraId="57ECCBC4" w14:textId="306C0AA6" w:rsidR="00564DEB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 xml:space="preserve">Odborný výraz </w:t>
      </w:r>
      <w:r w:rsidRPr="00293CD0">
        <w:rPr>
          <w:i/>
          <w:iCs/>
          <w:u w:val="single"/>
        </w:rPr>
        <w:t>turnaround</w:t>
      </w:r>
      <w:r>
        <w:rPr>
          <w:u w:val="single"/>
        </w:rPr>
        <w:t xml:space="preserve"> znamená:</w:t>
      </w:r>
    </w:p>
    <w:p w14:paraId="41160A6A" w14:textId="55F943CE" w:rsidR="00564DEB" w:rsidRDefault="00293CD0" w:rsidP="009D3498">
      <w:pPr>
        <w:pStyle w:val="Odstavecseseznamem"/>
        <w:numPr>
          <w:ilvl w:val="1"/>
          <w:numId w:val="7"/>
        </w:numPr>
        <w:spacing w:before="240"/>
        <w:ind w:left="643" w:right="-510"/>
      </w:pPr>
      <w:r>
        <w:t>Model splácení závazků úpadkového podniku</w:t>
      </w:r>
    </w:p>
    <w:p w14:paraId="19A54817" w14:textId="6A631A14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Sloučení úpadkového podniku s jiným</w:t>
      </w:r>
    </w:p>
    <w:p w14:paraId="6AFAE073" w14:textId="603F4889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Obnova výkonnosti podniku</w:t>
      </w:r>
    </w:p>
    <w:p w14:paraId="7510A407" w14:textId="395F85AB" w:rsidR="00276643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Povodeň, požár či výbuch je krizová událost:</w:t>
      </w:r>
    </w:p>
    <w:p w14:paraId="38FA0FED" w14:textId="235DAA88" w:rsidR="00276643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 xml:space="preserve">Náhlá </w:t>
      </w:r>
    </w:p>
    <w:p w14:paraId="3087522A" w14:textId="4BD38DF0" w:rsidR="00276643" w:rsidRDefault="00276643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P</w:t>
      </w:r>
      <w:r w:rsidR="00293CD0">
        <w:t>ozvolná</w:t>
      </w:r>
    </w:p>
    <w:p w14:paraId="365BE657" w14:textId="06640C81" w:rsidR="00276643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 xml:space="preserve">Předvídatelná </w:t>
      </w:r>
      <w:r w:rsidR="00276643">
        <w:t xml:space="preserve"> </w:t>
      </w:r>
    </w:p>
    <w:p w14:paraId="365B3023" w14:textId="77777777" w:rsidR="009D3498" w:rsidRPr="0081107F" w:rsidRDefault="009D3498" w:rsidP="009D3498">
      <w:pPr>
        <w:pStyle w:val="Odstavecseseznamem"/>
        <w:numPr>
          <w:ilvl w:val="0"/>
          <w:numId w:val="7"/>
        </w:numPr>
        <w:spacing w:before="240"/>
        <w:ind w:left="360" w:right="-567"/>
        <w:rPr>
          <w:u w:val="single"/>
        </w:rPr>
      </w:pPr>
      <w:r>
        <w:rPr>
          <w:u w:val="single"/>
        </w:rPr>
        <w:t>Napište alespoň jeden příklad pozvolně se vyvíjející krizové události</w:t>
      </w:r>
      <w:r w:rsidRPr="0081107F">
        <w:rPr>
          <w:u w:val="single"/>
        </w:rPr>
        <w:t>:</w:t>
      </w:r>
    </w:p>
    <w:p w14:paraId="12573364" w14:textId="3FBF8C2D" w:rsidR="009D3498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…………………………………………………………………</w:t>
      </w:r>
    </w:p>
    <w:p w14:paraId="62B9E346" w14:textId="77E3AFDB" w:rsidR="00564DEB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Základem pro řízení krizí je:</w:t>
      </w:r>
    </w:p>
    <w:p w14:paraId="19D64F5F" w14:textId="5A182282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Odhad krizové situace manažerem</w:t>
      </w:r>
    </w:p>
    <w:p w14:paraId="75B8FAE2" w14:textId="71AED8E2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Krizový plán</w:t>
      </w:r>
    </w:p>
    <w:p w14:paraId="073551A3" w14:textId="7CB7EEEF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Kontrola procesů</w:t>
      </w:r>
    </w:p>
    <w:p w14:paraId="3D8F0A8C" w14:textId="77DFE978" w:rsidR="00564DEB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Akutní stádium krizového jevu předchází stádiu blokace krize:</w:t>
      </w:r>
    </w:p>
    <w:p w14:paraId="7D302469" w14:textId="3FBF2B10" w:rsidR="00564DEB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ANO</w:t>
      </w:r>
    </w:p>
    <w:p w14:paraId="74804544" w14:textId="067DBFD5" w:rsidR="00293CD0" w:rsidRDefault="00293CD0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NE</w:t>
      </w:r>
    </w:p>
    <w:p w14:paraId="621461FB" w14:textId="5C468340" w:rsidR="00564DEB" w:rsidRPr="0081107F" w:rsidRDefault="00293CD0" w:rsidP="00276643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Opakem diverzifikace je</w:t>
      </w:r>
      <w:r w:rsidR="00564DEB" w:rsidRPr="0081107F">
        <w:rPr>
          <w:u w:val="single"/>
        </w:rPr>
        <w:t>:</w:t>
      </w:r>
    </w:p>
    <w:p w14:paraId="6F2C61E9" w14:textId="51DC3C99" w:rsidR="00564DEB" w:rsidRDefault="009D3498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Rozdělení</w:t>
      </w:r>
    </w:p>
    <w:p w14:paraId="6A5C1951" w14:textId="023B69C5" w:rsidR="009D3498" w:rsidRDefault="009D3498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Selekce</w:t>
      </w:r>
    </w:p>
    <w:p w14:paraId="32BDBF7A" w14:textId="08648597" w:rsidR="009D3498" w:rsidRDefault="009D3498" w:rsidP="00276643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 xml:space="preserve">Specializace </w:t>
      </w:r>
    </w:p>
    <w:p w14:paraId="0F5170C1" w14:textId="5F2A46A9" w:rsidR="005133CA" w:rsidRPr="0081107F" w:rsidRDefault="009D3498" w:rsidP="005133CA">
      <w:pPr>
        <w:pStyle w:val="Odstavecseseznamem"/>
        <w:numPr>
          <w:ilvl w:val="0"/>
          <w:numId w:val="7"/>
        </w:numPr>
        <w:spacing w:before="240"/>
        <w:ind w:left="360" w:right="-283"/>
        <w:rPr>
          <w:u w:val="single"/>
        </w:rPr>
      </w:pPr>
      <w:r>
        <w:rPr>
          <w:u w:val="single"/>
        </w:rPr>
        <w:t>Identifikace hrozeb spadá pod následující fázi činnosti krizového managementu:</w:t>
      </w:r>
    </w:p>
    <w:p w14:paraId="484A9041" w14:textId="244E9720" w:rsidR="005133CA" w:rsidRDefault="009D3498" w:rsidP="005133CA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Syntetická fáze</w:t>
      </w:r>
    </w:p>
    <w:p w14:paraId="1CAA7D62" w14:textId="1330E28E" w:rsidR="005133CA" w:rsidRDefault="009D3498" w:rsidP="009D3498">
      <w:pPr>
        <w:pStyle w:val="Odstavecseseznamem"/>
        <w:numPr>
          <w:ilvl w:val="1"/>
          <w:numId w:val="7"/>
        </w:numPr>
        <w:spacing w:before="240"/>
        <w:ind w:left="643" w:right="-680"/>
      </w:pPr>
      <w:r>
        <w:t>Vlastní krizové řízení při řešení krizového stavu</w:t>
      </w:r>
    </w:p>
    <w:p w14:paraId="3993810F" w14:textId="73F9821B" w:rsidR="005133CA" w:rsidRDefault="009D3498" w:rsidP="005133CA">
      <w:pPr>
        <w:pStyle w:val="Odstavecseseznamem"/>
        <w:numPr>
          <w:ilvl w:val="1"/>
          <w:numId w:val="7"/>
        </w:numPr>
        <w:spacing w:before="240"/>
        <w:ind w:left="643" w:right="-283"/>
      </w:pPr>
      <w:r>
        <w:t>Ani jedna z prvních dvou</w:t>
      </w:r>
    </w:p>
    <w:p w14:paraId="4BD87795" w14:textId="77777777" w:rsidR="009D3498" w:rsidRDefault="009D3498" w:rsidP="009D3498">
      <w:pPr>
        <w:spacing w:before="240"/>
        <w:ind w:right="-283"/>
      </w:pPr>
    </w:p>
    <w:sectPr w:rsidR="009D3498" w:rsidSect="009D34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B3"/>
    <w:multiLevelType w:val="hybridMultilevel"/>
    <w:tmpl w:val="43EE6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A68"/>
    <w:multiLevelType w:val="hybridMultilevel"/>
    <w:tmpl w:val="570CE5FE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CA3"/>
    <w:multiLevelType w:val="hybridMultilevel"/>
    <w:tmpl w:val="570CE5F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C04"/>
    <w:multiLevelType w:val="hybridMultilevel"/>
    <w:tmpl w:val="9A48368C"/>
    <w:lvl w:ilvl="0" w:tplc="4E50C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D32B5"/>
    <w:multiLevelType w:val="hybridMultilevel"/>
    <w:tmpl w:val="B5E49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F0C84"/>
    <w:multiLevelType w:val="hybridMultilevel"/>
    <w:tmpl w:val="A67A4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6D5"/>
    <w:multiLevelType w:val="hybridMultilevel"/>
    <w:tmpl w:val="F8A0AC92"/>
    <w:lvl w:ilvl="0" w:tplc="D2CA41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95996">
    <w:abstractNumId w:val="1"/>
  </w:num>
  <w:num w:numId="2" w16cid:durableId="836920119">
    <w:abstractNumId w:val="2"/>
  </w:num>
  <w:num w:numId="3" w16cid:durableId="1541283636">
    <w:abstractNumId w:val="3"/>
  </w:num>
  <w:num w:numId="4" w16cid:durableId="558636109">
    <w:abstractNumId w:val="4"/>
  </w:num>
  <w:num w:numId="5" w16cid:durableId="596713506">
    <w:abstractNumId w:val="0"/>
  </w:num>
  <w:num w:numId="6" w16cid:durableId="1957448123">
    <w:abstractNumId w:val="5"/>
  </w:num>
  <w:num w:numId="7" w16cid:durableId="1398362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yNTA0tDAxMDK1sDBR0lEKTi0uzszPAykwqgUA0tN1UCwAAAA="/>
  </w:docVars>
  <w:rsids>
    <w:rsidRoot w:val="00C05B4F"/>
    <w:rsid w:val="0024023A"/>
    <w:rsid w:val="00276643"/>
    <w:rsid w:val="00293CD0"/>
    <w:rsid w:val="00296D3C"/>
    <w:rsid w:val="002F22A0"/>
    <w:rsid w:val="00423E0E"/>
    <w:rsid w:val="005133CA"/>
    <w:rsid w:val="00543CA2"/>
    <w:rsid w:val="0056220B"/>
    <w:rsid w:val="00564DEB"/>
    <w:rsid w:val="005F125F"/>
    <w:rsid w:val="006A1E2F"/>
    <w:rsid w:val="007E593E"/>
    <w:rsid w:val="0081107F"/>
    <w:rsid w:val="009D3498"/>
    <w:rsid w:val="00B565F6"/>
    <w:rsid w:val="00BC608F"/>
    <w:rsid w:val="00BF26A1"/>
    <w:rsid w:val="00C05B4F"/>
    <w:rsid w:val="00CF6425"/>
    <w:rsid w:val="00D23C10"/>
    <w:rsid w:val="00F73277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F734"/>
  <w15:chartTrackingRefBased/>
  <w15:docId w15:val="{2A83FBFB-2930-47F0-82C0-334B9A1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05B4F"/>
  </w:style>
  <w:style w:type="character" w:customStyle="1" w:styleId="eop">
    <w:name w:val="eop"/>
    <w:basedOn w:val="Standardnpsmoodstavce"/>
    <w:rsid w:val="00C05B4F"/>
  </w:style>
  <w:style w:type="paragraph" w:styleId="Odstavecseseznamem">
    <w:name w:val="List Paragraph"/>
    <w:basedOn w:val="Normln"/>
    <w:uiPriority w:val="34"/>
    <w:qFormat/>
    <w:rsid w:val="00C0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2" ma:contentTypeDescription="Vytvoří nový dokument" ma:contentTypeScope="" ma:versionID="1e59af2fb958771adf4d9105bcce5a19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6dbb4454b524f6698cc96bdc1e6a97bf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451B-8546-4B0A-A0AC-233E29D6F1AD}">
  <ds:schemaRefs>
    <ds:schemaRef ds:uri="http://schemas.microsoft.com/office/2006/metadata/properties"/>
    <ds:schemaRef ds:uri="http://schemas.microsoft.com/office/infopath/2007/PartnerControls"/>
    <ds:schemaRef ds:uri="f4efc107-55a7-42c9-99df-ded307a91f2f"/>
    <ds:schemaRef ds:uri="ed0eb782-e076-4ef8-86bb-7205021b7236"/>
  </ds:schemaRefs>
</ds:datastoreItem>
</file>

<file path=customXml/itemProps2.xml><?xml version="1.0" encoding="utf-8"?>
<ds:datastoreItem xmlns:ds="http://schemas.openxmlformats.org/officeDocument/2006/customXml" ds:itemID="{02284C4D-1C26-446B-8F24-1E6746228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80AC9-1A2E-407C-9736-06C928702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fc107-55a7-42c9-99df-ded307a91f2f"/>
    <ds:schemaRef ds:uri="ed0eb782-e076-4ef8-86bb-7205021b7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C68A5-8506-4878-AC14-58E73015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8</cp:revision>
  <dcterms:created xsi:type="dcterms:W3CDTF">2023-12-05T11:42:00Z</dcterms:created>
  <dcterms:modified xsi:type="dcterms:W3CDTF">2023-12-06T12:38:00Z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  <property fmtid="{D5CDD505-2E9C-101B-9397-08002B2CF9AE}" pid="3" name="GrammarlyDocumentId">
    <vt:lpwstr>1848d17779de07921fdaa834136c2c74dba008f0d8f9de9d405e079af54dcbb0</vt:lpwstr>
  </property>
</Properties>
</file>